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855" w:rsidRPr="00F45C00" w:rsidRDefault="0029132A" w:rsidP="00A31884">
      <w:pPr>
        <w:spacing w:after="0" w:line="480" w:lineRule="auto"/>
        <w:contextualSpacing/>
        <w:rPr>
          <w:rFonts w:ascii="Times New Roman" w:hAnsi="Times New Roman" w:cs="Times New Roman"/>
          <w:b/>
          <w:sz w:val="24"/>
          <w:szCs w:val="24"/>
        </w:rPr>
      </w:pPr>
      <w:r w:rsidRPr="00E40855">
        <w:rPr>
          <w:rFonts w:ascii="Times New Roman" w:hAnsi="Times New Roman" w:cs="Times New Roman"/>
          <w:b/>
          <w:sz w:val="24"/>
          <w:szCs w:val="24"/>
        </w:rPr>
        <w:t>Response 1</w:t>
      </w:r>
    </w:p>
    <w:p w:rsidR="00E40855" w:rsidRDefault="0029132A" w:rsidP="00A31884">
      <w:pPr>
        <w:spacing w:after="0" w:line="480" w:lineRule="auto"/>
        <w:ind w:firstLine="720"/>
        <w:contextualSpacing/>
        <w:rPr>
          <w:rFonts w:ascii="Times New Roman" w:hAnsi="Times New Roman" w:cs="Times New Roman"/>
          <w:sz w:val="24"/>
          <w:szCs w:val="24"/>
        </w:rPr>
      </w:pPr>
      <w:r w:rsidRPr="00E40855">
        <w:rPr>
          <w:rFonts w:ascii="Times New Roman" w:hAnsi="Times New Roman" w:cs="Times New Roman"/>
          <w:sz w:val="24"/>
          <w:szCs w:val="24"/>
        </w:rPr>
        <w:t>In nursing practice, social justice exists when patient participation, equality and access to healthcare servi</w:t>
      </w:r>
      <w:r w:rsidR="00297F55">
        <w:rPr>
          <w:rFonts w:ascii="Times New Roman" w:hAnsi="Times New Roman" w:cs="Times New Roman"/>
          <w:sz w:val="24"/>
          <w:szCs w:val="24"/>
        </w:rPr>
        <w:t>ces exist. I agree that</w:t>
      </w:r>
      <w:r w:rsidR="00946E83">
        <w:rPr>
          <w:rFonts w:ascii="Times New Roman" w:hAnsi="Times New Roman" w:cs="Times New Roman"/>
          <w:sz w:val="24"/>
          <w:szCs w:val="24"/>
        </w:rPr>
        <w:t xml:space="preserve"> resources are</w:t>
      </w:r>
      <w:r w:rsidR="00297F55">
        <w:rPr>
          <w:rFonts w:ascii="Times New Roman" w:hAnsi="Times New Roman" w:cs="Times New Roman"/>
          <w:sz w:val="24"/>
          <w:szCs w:val="24"/>
        </w:rPr>
        <w:t xml:space="preserve"> always</w:t>
      </w:r>
      <w:r w:rsidRPr="00E40855">
        <w:rPr>
          <w:rFonts w:ascii="Times New Roman" w:hAnsi="Times New Roman" w:cs="Times New Roman"/>
          <w:sz w:val="24"/>
          <w:szCs w:val="24"/>
        </w:rPr>
        <w:t xml:space="preserve"> scarce and stakeholders must ensure that the few available resources are distributed equally to those who need them. </w:t>
      </w:r>
      <w:r w:rsidR="00946E83">
        <w:rPr>
          <w:rFonts w:ascii="Times New Roman" w:hAnsi="Times New Roman" w:cs="Times New Roman"/>
          <w:sz w:val="24"/>
          <w:szCs w:val="24"/>
        </w:rPr>
        <w:t>Dickman et al. (2017) suggest that this</w:t>
      </w:r>
      <w:r w:rsidRPr="00E40855">
        <w:rPr>
          <w:rFonts w:ascii="Times New Roman" w:hAnsi="Times New Roman" w:cs="Times New Roman"/>
          <w:sz w:val="24"/>
          <w:szCs w:val="24"/>
        </w:rPr>
        <w:t xml:space="preserve"> is one way of achieving equity and equality in delivery of healthcare services to the peopl</w:t>
      </w:r>
      <w:r w:rsidRPr="00E40855">
        <w:rPr>
          <w:rFonts w:ascii="Times New Roman" w:hAnsi="Times New Roman" w:cs="Times New Roman"/>
          <w:sz w:val="24"/>
          <w:szCs w:val="24"/>
        </w:rPr>
        <w:t xml:space="preserve">e. With resources distributed evenly, it means that patients will manage to access health services, regardless of their gender, age, or social status. </w:t>
      </w:r>
      <w:r w:rsidR="00297F55">
        <w:rPr>
          <w:rFonts w:ascii="Times New Roman" w:hAnsi="Times New Roman" w:cs="Times New Roman"/>
          <w:sz w:val="24"/>
          <w:szCs w:val="24"/>
        </w:rPr>
        <w:t>I concur that t</w:t>
      </w:r>
      <w:r w:rsidRPr="00E40855">
        <w:rPr>
          <w:rFonts w:ascii="Times New Roman" w:hAnsi="Times New Roman" w:cs="Times New Roman"/>
          <w:sz w:val="24"/>
          <w:szCs w:val="24"/>
        </w:rPr>
        <w:t>his is one of the principal duties of being a nurse, to advocate for the efficient deliver</w:t>
      </w:r>
      <w:r w:rsidRPr="00E40855">
        <w:rPr>
          <w:rFonts w:ascii="Times New Roman" w:hAnsi="Times New Roman" w:cs="Times New Roman"/>
          <w:sz w:val="24"/>
          <w:szCs w:val="24"/>
        </w:rPr>
        <w:t>y of quality healthcare services to those who need it, regardless of the many discriminatory factors. At the same time, indeed, policymakers always ignore the input from patients, who are also stakeholders in healthcare. Decisions are made that affect them</w:t>
      </w:r>
      <w:r w:rsidRPr="00E40855">
        <w:rPr>
          <w:rFonts w:ascii="Times New Roman" w:hAnsi="Times New Roman" w:cs="Times New Roman"/>
          <w:sz w:val="24"/>
          <w:szCs w:val="24"/>
        </w:rPr>
        <w:t xml:space="preserve">, but they are not involved in policymaking, which is wrong. </w:t>
      </w:r>
      <w:r w:rsidR="00297F55">
        <w:rPr>
          <w:rFonts w:ascii="Times New Roman" w:hAnsi="Times New Roman" w:cs="Times New Roman"/>
          <w:sz w:val="24"/>
          <w:szCs w:val="24"/>
        </w:rPr>
        <w:t>Braithwaite (2018) argue</w:t>
      </w:r>
      <w:r w:rsidR="00946E83">
        <w:rPr>
          <w:rFonts w:ascii="Times New Roman" w:hAnsi="Times New Roman" w:cs="Times New Roman"/>
          <w:sz w:val="24"/>
          <w:szCs w:val="24"/>
        </w:rPr>
        <w:t xml:space="preserve"> that we must rethink our healthcare strategy. </w:t>
      </w:r>
      <w:r w:rsidR="00297F55">
        <w:rPr>
          <w:rFonts w:ascii="Times New Roman" w:hAnsi="Times New Roman" w:cs="Times New Roman"/>
          <w:sz w:val="24"/>
          <w:szCs w:val="24"/>
        </w:rPr>
        <w:t>I believe that p</w:t>
      </w:r>
      <w:r w:rsidRPr="00E40855">
        <w:rPr>
          <w:rFonts w:ascii="Times New Roman" w:hAnsi="Times New Roman" w:cs="Times New Roman"/>
          <w:sz w:val="24"/>
          <w:szCs w:val="24"/>
        </w:rPr>
        <w:t>atients have a right to be involved in policymaking just like any other stakeholder.</w:t>
      </w:r>
    </w:p>
    <w:p w:rsidR="00A31884" w:rsidRPr="00A31884" w:rsidRDefault="00A31884" w:rsidP="00A31884">
      <w:pPr>
        <w:spacing w:after="0" w:line="480" w:lineRule="auto"/>
        <w:contextualSpacing/>
        <w:jc w:val="center"/>
        <w:rPr>
          <w:rFonts w:ascii="Times New Roman" w:hAnsi="Times New Roman" w:cs="Times New Roman"/>
          <w:b/>
          <w:sz w:val="24"/>
          <w:szCs w:val="24"/>
        </w:rPr>
      </w:pPr>
      <w:r w:rsidRPr="00A31884">
        <w:rPr>
          <w:rFonts w:ascii="Times New Roman" w:hAnsi="Times New Roman" w:cs="Times New Roman"/>
          <w:b/>
          <w:sz w:val="24"/>
          <w:szCs w:val="24"/>
        </w:rPr>
        <w:t>References</w:t>
      </w:r>
    </w:p>
    <w:p w:rsidR="00A31884" w:rsidRDefault="00A31884" w:rsidP="00A31884">
      <w:pPr>
        <w:spacing w:after="0" w:line="480" w:lineRule="auto"/>
        <w:ind w:left="720" w:hanging="720"/>
        <w:contextualSpacing/>
        <w:rPr>
          <w:rFonts w:ascii="Times New Roman" w:hAnsi="Times New Roman" w:cs="Times New Roman"/>
          <w:sz w:val="24"/>
          <w:szCs w:val="24"/>
        </w:rPr>
      </w:pPr>
      <w:r w:rsidRPr="00946E83">
        <w:rPr>
          <w:rFonts w:ascii="Times New Roman" w:hAnsi="Times New Roman" w:cs="Times New Roman"/>
          <w:sz w:val="24"/>
          <w:szCs w:val="24"/>
        </w:rPr>
        <w:t>Braithwaite, J. (2018). Changing how we think about healthcare improvement. </w:t>
      </w:r>
      <w:proofErr w:type="spellStart"/>
      <w:proofErr w:type="gramStart"/>
      <w:r w:rsidRPr="00946E83">
        <w:rPr>
          <w:rFonts w:ascii="Times New Roman" w:hAnsi="Times New Roman" w:cs="Times New Roman"/>
          <w:i/>
          <w:iCs/>
          <w:sz w:val="24"/>
          <w:szCs w:val="24"/>
        </w:rPr>
        <w:t>bmj</w:t>
      </w:r>
      <w:proofErr w:type="spellEnd"/>
      <w:proofErr w:type="gramEnd"/>
      <w:r w:rsidRPr="00946E83">
        <w:rPr>
          <w:rFonts w:ascii="Times New Roman" w:hAnsi="Times New Roman" w:cs="Times New Roman"/>
          <w:sz w:val="24"/>
          <w:szCs w:val="24"/>
        </w:rPr>
        <w:t>, </w:t>
      </w:r>
      <w:r w:rsidRPr="00946E83">
        <w:rPr>
          <w:rFonts w:ascii="Times New Roman" w:hAnsi="Times New Roman" w:cs="Times New Roman"/>
          <w:i/>
          <w:iCs/>
          <w:sz w:val="24"/>
          <w:szCs w:val="24"/>
        </w:rPr>
        <w:t>361</w:t>
      </w:r>
      <w:r w:rsidRPr="00946E83">
        <w:rPr>
          <w:rFonts w:ascii="Times New Roman" w:hAnsi="Times New Roman" w:cs="Times New Roman"/>
          <w:sz w:val="24"/>
          <w:szCs w:val="24"/>
        </w:rPr>
        <w:t>.</w:t>
      </w:r>
    </w:p>
    <w:p w:rsidR="00A31884" w:rsidRPr="00946E83" w:rsidRDefault="00A31884" w:rsidP="00A31884">
      <w:pPr>
        <w:spacing w:after="0" w:line="480" w:lineRule="auto"/>
        <w:ind w:left="720" w:hanging="720"/>
        <w:contextualSpacing/>
        <w:rPr>
          <w:rFonts w:ascii="Times New Roman" w:hAnsi="Times New Roman" w:cs="Times New Roman"/>
          <w:sz w:val="24"/>
          <w:szCs w:val="24"/>
        </w:rPr>
      </w:pPr>
      <w:proofErr w:type="spellStart"/>
      <w:r w:rsidRPr="00946E83">
        <w:rPr>
          <w:rFonts w:ascii="Times New Roman" w:hAnsi="Times New Roman" w:cs="Times New Roman"/>
          <w:sz w:val="24"/>
          <w:szCs w:val="24"/>
        </w:rPr>
        <w:t>Dickman</w:t>
      </w:r>
      <w:proofErr w:type="spellEnd"/>
      <w:r w:rsidRPr="00946E83">
        <w:rPr>
          <w:rFonts w:ascii="Times New Roman" w:hAnsi="Times New Roman" w:cs="Times New Roman"/>
          <w:sz w:val="24"/>
          <w:szCs w:val="24"/>
        </w:rPr>
        <w:t xml:space="preserve">, S. L., </w:t>
      </w:r>
      <w:proofErr w:type="spellStart"/>
      <w:r w:rsidRPr="00946E83">
        <w:rPr>
          <w:rFonts w:ascii="Times New Roman" w:hAnsi="Times New Roman" w:cs="Times New Roman"/>
          <w:sz w:val="24"/>
          <w:szCs w:val="24"/>
        </w:rPr>
        <w:t>Himmelstein</w:t>
      </w:r>
      <w:proofErr w:type="spellEnd"/>
      <w:r w:rsidRPr="00946E83">
        <w:rPr>
          <w:rFonts w:ascii="Times New Roman" w:hAnsi="Times New Roman" w:cs="Times New Roman"/>
          <w:sz w:val="24"/>
          <w:szCs w:val="24"/>
        </w:rPr>
        <w:t xml:space="preserve">, D. U., &amp; </w:t>
      </w:r>
      <w:proofErr w:type="spellStart"/>
      <w:r w:rsidRPr="00946E83">
        <w:rPr>
          <w:rFonts w:ascii="Times New Roman" w:hAnsi="Times New Roman" w:cs="Times New Roman"/>
          <w:sz w:val="24"/>
          <w:szCs w:val="24"/>
        </w:rPr>
        <w:t>Woolhandler</w:t>
      </w:r>
      <w:proofErr w:type="spellEnd"/>
      <w:r w:rsidRPr="00946E83">
        <w:rPr>
          <w:rFonts w:ascii="Times New Roman" w:hAnsi="Times New Roman" w:cs="Times New Roman"/>
          <w:sz w:val="24"/>
          <w:szCs w:val="24"/>
        </w:rPr>
        <w:t>, S. (2017). Inequality and the health-care system in the USA. </w:t>
      </w:r>
      <w:r w:rsidRPr="00946E83">
        <w:rPr>
          <w:rFonts w:ascii="Times New Roman" w:hAnsi="Times New Roman" w:cs="Times New Roman"/>
          <w:i/>
          <w:iCs/>
          <w:sz w:val="24"/>
          <w:szCs w:val="24"/>
        </w:rPr>
        <w:t>The Lancet</w:t>
      </w:r>
      <w:r w:rsidRPr="00946E83">
        <w:rPr>
          <w:rFonts w:ascii="Times New Roman" w:hAnsi="Times New Roman" w:cs="Times New Roman"/>
          <w:sz w:val="24"/>
          <w:szCs w:val="24"/>
        </w:rPr>
        <w:t>, </w:t>
      </w:r>
      <w:r w:rsidRPr="00946E83">
        <w:rPr>
          <w:rFonts w:ascii="Times New Roman" w:hAnsi="Times New Roman" w:cs="Times New Roman"/>
          <w:i/>
          <w:iCs/>
          <w:sz w:val="24"/>
          <w:szCs w:val="24"/>
        </w:rPr>
        <w:t>389</w:t>
      </w:r>
      <w:r w:rsidRPr="00946E83">
        <w:rPr>
          <w:rFonts w:ascii="Times New Roman" w:hAnsi="Times New Roman" w:cs="Times New Roman"/>
          <w:sz w:val="24"/>
          <w:szCs w:val="24"/>
        </w:rPr>
        <w:t>(10077), 1431-1441.</w:t>
      </w:r>
    </w:p>
    <w:p w:rsidR="00A31884" w:rsidRPr="00E40855" w:rsidRDefault="00A31884" w:rsidP="00A31884">
      <w:pPr>
        <w:spacing w:after="0" w:line="480" w:lineRule="auto"/>
        <w:contextualSpacing/>
        <w:rPr>
          <w:rFonts w:ascii="Times New Roman" w:hAnsi="Times New Roman" w:cs="Times New Roman"/>
          <w:sz w:val="24"/>
          <w:szCs w:val="24"/>
        </w:rPr>
      </w:pPr>
    </w:p>
    <w:p w:rsidR="00E40855" w:rsidRPr="00E40855" w:rsidRDefault="0029132A" w:rsidP="00A31884">
      <w:pPr>
        <w:spacing w:after="0" w:line="480" w:lineRule="auto"/>
        <w:contextualSpacing/>
        <w:rPr>
          <w:rFonts w:ascii="Times New Roman" w:hAnsi="Times New Roman" w:cs="Times New Roman"/>
          <w:b/>
          <w:sz w:val="24"/>
          <w:szCs w:val="24"/>
        </w:rPr>
      </w:pPr>
      <w:r w:rsidRPr="00E40855">
        <w:rPr>
          <w:rFonts w:ascii="Times New Roman" w:hAnsi="Times New Roman" w:cs="Times New Roman"/>
          <w:b/>
          <w:sz w:val="24"/>
          <w:szCs w:val="24"/>
        </w:rPr>
        <w:t>Response 2</w:t>
      </w:r>
    </w:p>
    <w:p w:rsidR="003426C8" w:rsidRPr="00A31884" w:rsidRDefault="0029132A" w:rsidP="00A31884">
      <w:pPr>
        <w:spacing w:after="0" w:line="480" w:lineRule="auto"/>
        <w:ind w:firstLine="720"/>
        <w:contextualSpacing/>
        <w:rPr>
          <w:rFonts w:ascii="Times New Roman" w:hAnsi="Times New Roman" w:cs="Times New Roman"/>
          <w:sz w:val="24"/>
          <w:szCs w:val="24"/>
        </w:rPr>
      </w:pPr>
      <w:r w:rsidRPr="00E40855">
        <w:rPr>
          <w:rFonts w:ascii="Times New Roman" w:hAnsi="Times New Roman" w:cs="Times New Roman"/>
          <w:sz w:val="24"/>
          <w:szCs w:val="24"/>
        </w:rPr>
        <w:t xml:space="preserve">Social </w:t>
      </w:r>
      <w:r w:rsidRPr="00E40855">
        <w:rPr>
          <w:rFonts w:ascii="Times New Roman" w:hAnsi="Times New Roman" w:cs="Times New Roman"/>
          <w:sz w:val="24"/>
          <w:szCs w:val="24"/>
        </w:rPr>
        <w:t>inequalities have continued to hinder the delivery of quality health services, especially in developing countries</w:t>
      </w:r>
      <w:r w:rsidR="00946E83">
        <w:rPr>
          <w:rFonts w:ascii="Times New Roman" w:hAnsi="Times New Roman" w:cs="Times New Roman"/>
          <w:sz w:val="24"/>
          <w:szCs w:val="24"/>
        </w:rPr>
        <w:t xml:space="preserve"> (World Health Organization, 2018)</w:t>
      </w:r>
      <w:r w:rsidRPr="00E40855">
        <w:rPr>
          <w:rFonts w:ascii="Times New Roman" w:hAnsi="Times New Roman" w:cs="Times New Roman"/>
          <w:sz w:val="24"/>
          <w:szCs w:val="24"/>
        </w:rPr>
        <w:t xml:space="preserve">. </w:t>
      </w:r>
      <w:r w:rsidR="00297F55">
        <w:rPr>
          <w:rFonts w:ascii="Times New Roman" w:hAnsi="Times New Roman" w:cs="Times New Roman"/>
          <w:sz w:val="24"/>
          <w:szCs w:val="24"/>
        </w:rPr>
        <w:t>I accede that i</w:t>
      </w:r>
      <w:r w:rsidRPr="00E40855">
        <w:rPr>
          <w:rFonts w:ascii="Times New Roman" w:hAnsi="Times New Roman" w:cs="Times New Roman"/>
          <w:sz w:val="24"/>
          <w:szCs w:val="24"/>
        </w:rPr>
        <w:t>n developing countries, the health services are underdeveloped and those with deep pockets a</w:t>
      </w:r>
      <w:r w:rsidRPr="00E40855">
        <w:rPr>
          <w:rFonts w:ascii="Times New Roman" w:hAnsi="Times New Roman" w:cs="Times New Roman"/>
          <w:sz w:val="24"/>
          <w:szCs w:val="24"/>
        </w:rPr>
        <w:t xml:space="preserve">re in an advantageous position because they can afford the best medical care in some of the best </w:t>
      </w:r>
      <w:r w:rsidRPr="00E40855">
        <w:rPr>
          <w:rFonts w:ascii="Times New Roman" w:hAnsi="Times New Roman" w:cs="Times New Roman"/>
          <w:sz w:val="24"/>
          <w:szCs w:val="24"/>
        </w:rPr>
        <w:lastRenderedPageBreak/>
        <w:t>private institutions. Nonetheless, the disparities in the delivery of health services are artificial. However, nurses have a role to play in addressing some of</w:t>
      </w:r>
      <w:r w:rsidRPr="00E40855">
        <w:rPr>
          <w:rFonts w:ascii="Times New Roman" w:hAnsi="Times New Roman" w:cs="Times New Roman"/>
          <w:sz w:val="24"/>
          <w:szCs w:val="24"/>
        </w:rPr>
        <w:t xml:space="preserve"> the social disparities that exist. </w:t>
      </w:r>
      <w:r w:rsidR="00297F55">
        <w:rPr>
          <w:rFonts w:ascii="Times New Roman" w:hAnsi="Times New Roman" w:cs="Times New Roman"/>
          <w:sz w:val="24"/>
          <w:szCs w:val="24"/>
        </w:rPr>
        <w:t>It is true that n</w:t>
      </w:r>
      <w:r w:rsidRPr="00E40855">
        <w:rPr>
          <w:rFonts w:ascii="Times New Roman" w:hAnsi="Times New Roman" w:cs="Times New Roman"/>
          <w:sz w:val="24"/>
          <w:szCs w:val="24"/>
        </w:rPr>
        <w:t xml:space="preserve">urses can champion better health care systems especially in areas where they are non-existent. </w:t>
      </w:r>
      <w:r w:rsidR="00D60736">
        <w:rPr>
          <w:rFonts w:ascii="Times New Roman" w:hAnsi="Times New Roman" w:cs="Times New Roman"/>
          <w:sz w:val="24"/>
          <w:szCs w:val="24"/>
        </w:rPr>
        <w:t>Additionally, I believe that r</w:t>
      </w:r>
      <w:r w:rsidRPr="00E40855">
        <w:rPr>
          <w:rFonts w:ascii="Times New Roman" w:hAnsi="Times New Roman" w:cs="Times New Roman"/>
          <w:sz w:val="24"/>
          <w:szCs w:val="24"/>
        </w:rPr>
        <w:t xml:space="preserve">emaining silent while people suffer is against the code of ethics in nursing. </w:t>
      </w:r>
      <w:r w:rsidRPr="00E40855">
        <w:rPr>
          <w:rFonts w:ascii="Times New Roman" w:hAnsi="Times New Roman" w:cs="Times New Roman"/>
          <w:sz w:val="24"/>
          <w:szCs w:val="24"/>
        </w:rPr>
        <w:t>Nurses are also activists coming from Florence Nightingale contribution to Crimean War</w:t>
      </w:r>
      <w:r w:rsidR="00F33B04">
        <w:rPr>
          <w:rFonts w:ascii="Times New Roman" w:hAnsi="Times New Roman" w:cs="Times New Roman"/>
          <w:sz w:val="24"/>
          <w:szCs w:val="24"/>
        </w:rPr>
        <w:t xml:space="preserve"> (</w:t>
      </w:r>
      <w:r w:rsidR="003426C8" w:rsidRPr="003426C8">
        <w:rPr>
          <w:rFonts w:ascii="Times New Roman" w:hAnsi="Times New Roman" w:cs="Times New Roman"/>
          <w:sz w:val="24"/>
          <w:szCs w:val="24"/>
        </w:rPr>
        <w:t xml:space="preserve">Al Shammari </w:t>
      </w:r>
      <w:r w:rsidR="00F33B04">
        <w:rPr>
          <w:rFonts w:ascii="Times New Roman" w:hAnsi="Times New Roman" w:cs="Times New Roman"/>
          <w:sz w:val="24"/>
          <w:szCs w:val="24"/>
        </w:rPr>
        <w:t>et al., 2017)</w:t>
      </w:r>
      <w:r w:rsidRPr="00E40855">
        <w:rPr>
          <w:rFonts w:ascii="Times New Roman" w:hAnsi="Times New Roman" w:cs="Times New Roman"/>
          <w:sz w:val="24"/>
          <w:szCs w:val="24"/>
        </w:rPr>
        <w:t>. She sacrificed herself and was devoted to duty while treating wounded soldiers. As nurses, we must ensure that patients receive the best care</w:t>
      </w:r>
      <w:r w:rsidRPr="00E40855">
        <w:rPr>
          <w:rFonts w:ascii="Times New Roman" w:hAnsi="Times New Roman" w:cs="Times New Roman"/>
          <w:sz w:val="24"/>
          <w:szCs w:val="24"/>
        </w:rPr>
        <w:t xml:space="preserve"> available. </w:t>
      </w:r>
      <w:r w:rsidR="00297F55">
        <w:rPr>
          <w:rFonts w:ascii="Times New Roman" w:hAnsi="Times New Roman" w:cs="Times New Roman"/>
          <w:sz w:val="24"/>
          <w:szCs w:val="24"/>
        </w:rPr>
        <w:t>I assent that w</w:t>
      </w:r>
      <w:r w:rsidRPr="00E40855">
        <w:rPr>
          <w:rFonts w:ascii="Times New Roman" w:hAnsi="Times New Roman" w:cs="Times New Roman"/>
          <w:sz w:val="24"/>
          <w:szCs w:val="24"/>
        </w:rPr>
        <w:t>e must champion for proper distribution of resources, participate in activities that promote nursing, and promote equality for all seeking health care services.</w:t>
      </w:r>
    </w:p>
    <w:p w:rsidR="00F33B04" w:rsidRPr="00F33B04" w:rsidRDefault="0029132A" w:rsidP="00A31884">
      <w:pPr>
        <w:spacing w:after="0" w:line="480" w:lineRule="auto"/>
        <w:contextualSpacing/>
        <w:jc w:val="center"/>
        <w:rPr>
          <w:rFonts w:ascii="Times New Roman" w:hAnsi="Times New Roman" w:cs="Times New Roman"/>
          <w:b/>
          <w:sz w:val="24"/>
          <w:szCs w:val="24"/>
        </w:rPr>
      </w:pPr>
      <w:r w:rsidRPr="00F33B04">
        <w:rPr>
          <w:rFonts w:ascii="Times New Roman" w:hAnsi="Times New Roman" w:cs="Times New Roman"/>
          <w:b/>
          <w:sz w:val="24"/>
          <w:szCs w:val="24"/>
        </w:rPr>
        <w:t>References</w:t>
      </w:r>
    </w:p>
    <w:p w:rsidR="00F33B04" w:rsidRPr="00946E83" w:rsidRDefault="0029132A" w:rsidP="00A31884">
      <w:pPr>
        <w:spacing w:after="0" w:line="480" w:lineRule="auto"/>
        <w:ind w:left="720" w:hanging="720"/>
        <w:contextualSpacing/>
        <w:rPr>
          <w:rFonts w:ascii="Times New Roman" w:hAnsi="Times New Roman" w:cs="Times New Roman"/>
          <w:sz w:val="24"/>
          <w:szCs w:val="24"/>
        </w:rPr>
      </w:pPr>
      <w:r w:rsidRPr="00F33B04">
        <w:rPr>
          <w:rFonts w:ascii="Times New Roman" w:hAnsi="Times New Roman" w:cs="Times New Roman"/>
          <w:sz w:val="24"/>
          <w:szCs w:val="24"/>
        </w:rPr>
        <w:t xml:space="preserve">Al Shammari, F., Grande, R. A. N., </w:t>
      </w:r>
      <w:r w:rsidRPr="00F33B04">
        <w:rPr>
          <w:rFonts w:ascii="Times New Roman" w:hAnsi="Times New Roman" w:cs="Times New Roman"/>
          <w:sz w:val="24"/>
          <w:szCs w:val="24"/>
        </w:rPr>
        <w:t>Vicencio, D. A., &amp; Al Mutairi, S. (2017). Nurses’ professional values on patient care provisions and decisions. </w:t>
      </w:r>
      <w:r w:rsidRPr="00F33B04">
        <w:rPr>
          <w:rFonts w:ascii="Times New Roman" w:hAnsi="Times New Roman" w:cs="Times New Roman"/>
          <w:i/>
          <w:iCs/>
          <w:sz w:val="24"/>
          <w:szCs w:val="24"/>
        </w:rPr>
        <w:t>Journal of Nursing Education and Practice</w:t>
      </w:r>
      <w:r w:rsidRPr="00F33B04">
        <w:rPr>
          <w:rFonts w:ascii="Times New Roman" w:hAnsi="Times New Roman" w:cs="Times New Roman"/>
          <w:sz w:val="24"/>
          <w:szCs w:val="24"/>
        </w:rPr>
        <w:t>, </w:t>
      </w:r>
      <w:r w:rsidRPr="00F33B04">
        <w:rPr>
          <w:rFonts w:ascii="Times New Roman" w:hAnsi="Times New Roman" w:cs="Times New Roman"/>
          <w:i/>
          <w:iCs/>
          <w:sz w:val="24"/>
          <w:szCs w:val="24"/>
        </w:rPr>
        <w:t>7</w:t>
      </w:r>
      <w:r w:rsidRPr="00F33B04">
        <w:rPr>
          <w:rFonts w:ascii="Times New Roman" w:hAnsi="Times New Roman" w:cs="Times New Roman"/>
          <w:sz w:val="24"/>
          <w:szCs w:val="24"/>
        </w:rPr>
        <w:t>(9), 78.</w:t>
      </w:r>
      <w:bookmarkStart w:id="0" w:name="_GoBack"/>
      <w:bookmarkEnd w:id="0"/>
    </w:p>
    <w:p w:rsidR="00F33B04" w:rsidRDefault="0029132A" w:rsidP="00A31884">
      <w:pPr>
        <w:spacing w:after="0" w:line="480" w:lineRule="auto"/>
        <w:ind w:left="720" w:hanging="720"/>
        <w:contextualSpacing/>
        <w:rPr>
          <w:rFonts w:ascii="Times New Roman" w:hAnsi="Times New Roman" w:cs="Times New Roman"/>
          <w:sz w:val="24"/>
          <w:szCs w:val="24"/>
        </w:rPr>
      </w:pPr>
      <w:r w:rsidRPr="00946E83">
        <w:rPr>
          <w:rFonts w:ascii="Times New Roman" w:hAnsi="Times New Roman" w:cs="Times New Roman"/>
          <w:sz w:val="24"/>
          <w:szCs w:val="24"/>
        </w:rPr>
        <w:t>Wor</w:t>
      </w:r>
      <w:r>
        <w:rPr>
          <w:rFonts w:ascii="Times New Roman" w:hAnsi="Times New Roman" w:cs="Times New Roman"/>
          <w:sz w:val="24"/>
          <w:szCs w:val="24"/>
        </w:rPr>
        <w:t>ld Health Organization. (2018).</w:t>
      </w:r>
      <w:r w:rsidRPr="00946E83">
        <w:rPr>
          <w:rFonts w:ascii="Times New Roman" w:hAnsi="Times New Roman" w:cs="Times New Roman"/>
          <w:sz w:val="24"/>
          <w:szCs w:val="24"/>
        </w:rPr>
        <w:t>Delivering quality health services: a global imperative for universal healt</w:t>
      </w:r>
      <w:r w:rsidRPr="00946E83">
        <w:rPr>
          <w:rFonts w:ascii="Times New Roman" w:hAnsi="Times New Roman" w:cs="Times New Roman"/>
          <w:sz w:val="24"/>
          <w:szCs w:val="24"/>
        </w:rPr>
        <w:t>h coverage.</w:t>
      </w:r>
    </w:p>
    <w:p w:rsidR="00946E83" w:rsidRPr="00E40855" w:rsidRDefault="00946E83" w:rsidP="00A31884">
      <w:pPr>
        <w:spacing w:after="0" w:line="480" w:lineRule="auto"/>
        <w:contextualSpacing/>
      </w:pPr>
    </w:p>
    <w:sectPr w:rsidR="00946E83" w:rsidRPr="00E408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32A" w:rsidRDefault="0029132A">
      <w:pPr>
        <w:spacing w:after="0" w:line="240" w:lineRule="auto"/>
      </w:pPr>
      <w:r>
        <w:separator/>
      </w:r>
    </w:p>
  </w:endnote>
  <w:endnote w:type="continuationSeparator" w:id="0">
    <w:p w:rsidR="0029132A" w:rsidRDefault="00291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32A" w:rsidRDefault="0029132A">
      <w:pPr>
        <w:spacing w:after="0" w:line="240" w:lineRule="auto"/>
      </w:pPr>
      <w:r>
        <w:separator/>
      </w:r>
    </w:p>
  </w:footnote>
  <w:footnote w:type="continuationSeparator" w:id="0">
    <w:p w:rsidR="0029132A" w:rsidRDefault="002913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D02"/>
    <w:rsid w:val="00196ECF"/>
    <w:rsid w:val="00201BEF"/>
    <w:rsid w:val="002512F0"/>
    <w:rsid w:val="0027352D"/>
    <w:rsid w:val="0029132A"/>
    <w:rsid w:val="00297F55"/>
    <w:rsid w:val="002A776A"/>
    <w:rsid w:val="003426C8"/>
    <w:rsid w:val="003E2CEF"/>
    <w:rsid w:val="008B7D02"/>
    <w:rsid w:val="00946E83"/>
    <w:rsid w:val="00A31884"/>
    <w:rsid w:val="00D60736"/>
    <w:rsid w:val="00E40855"/>
    <w:rsid w:val="00F33B04"/>
    <w:rsid w:val="00F45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74B645-6D47-4D6D-86E9-49342D073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6C8"/>
  </w:style>
  <w:style w:type="paragraph" w:styleId="Footer">
    <w:name w:val="footer"/>
    <w:basedOn w:val="Normal"/>
    <w:link w:val="FooterChar"/>
    <w:uiPriority w:val="99"/>
    <w:unhideWhenUsed/>
    <w:rsid w:val="00342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9</cp:revision>
  <dcterms:created xsi:type="dcterms:W3CDTF">2021-01-20T04:23:00Z</dcterms:created>
  <dcterms:modified xsi:type="dcterms:W3CDTF">2021-01-20T06:54:00Z</dcterms:modified>
</cp:coreProperties>
</file>